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F1F21">
      <w:pPr>
        <w:spacing w:after="360"/>
        <w:jc w:val="center"/>
        <w:rPr>
          <w:rFonts w:ascii="Arial" w:hAnsi="Arial" w:cs="Arial"/>
          <w:b/>
          <w:bCs/>
          <w:sz w:val="22"/>
        </w:rPr>
      </w:pPr>
      <w:bookmarkStart w:id="0" w:name="_GoBack"/>
      <w:bookmarkEnd w:id="0"/>
    </w:p>
    <w:p w:rsidR="00000000" w:rsidRDefault="001F1F21">
      <w:pPr>
        <w:spacing w:after="360"/>
        <w:jc w:val="center"/>
        <w:rPr>
          <w:rFonts w:ascii="Arial" w:hAnsi="Arial" w:cs="Arial"/>
          <w:b/>
          <w:bCs/>
          <w:sz w:val="22"/>
        </w:rPr>
      </w:pPr>
    </w:p>
    <w:p w:rsidR="00000000" w:rsidRDefault="001F1F21">
      <w:pPr>
        <w:spacing w:after="360"/>
        <w:jc w:val="center"/>
        <w:rPr>
          <w:rFonts w:ascii="Arial" w:hAnsi="Arial" w:cs="Arial"/>
          <w:b/>
          <w:bCs/>
          <w:sz w:val="22"/>
        </w:rPr>
      </w:pPr>
    </w:p>
    <w:p w:rsidR="00000000" w:rsidRDefault="001F1F21">
      <w:pPr>
        <w:spacing w:after="360"/>
        <w:jc w:val="center"/>
        <w:rPr>
          <w:rFonts w:ascii="Arial" w:hAnsi="Arial" w:cs="Arial"/>
          <w:b/>
          <w:bCs/>
          <w:sz w:val="28"/>
        </w:rPr>
      </w:pPr>
    </w:p>
    <w:p w:rsidR="00000000" w:rsidRDefault="001F1F21">
      <w:pPr>
        <w:spacing w:after="36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bCs/>
          <w:sz w:val="28"/>
        </w:rPr>
        <w:t>Fiche récapitulative des autorisations d'accès au module internet de gestion des missions d’intérim et de portage salarial</w:t>
      </w:r>
      <w:r>
        <w:rPr>
          <w:rFonts w:ascii="Arial" w:hAnsi="Arial" w:cs="Arial"/>
          <w:sz w:val="28"/>
        </w:rPr>
        <w:t xml:space="preserve"> </w:t>
      </w:r>
    </w:p>
    <w:p w:rsidR="00000000" w:rsidRDefault="001F1F21">
      <w:pPr>
        <w:spacing w:after="360"/>
        <w:jc w:val="center"/>
        <w:rPr>
          <w:rFonts w:ascii="Arial" w:hAnsi="Arial" w:cs="Arial"/>
          <w:b/>
          <w:bCs/>
          <w:sz w:val="28"/>
        </w:rPr>
      </w:pPr>
    </w:p>
    <w:p w:rsidR="00000000" w:rsidRDefault="001F1F21">
      <w:pPr>
        <w:tabs>
          <w:tab w:val="left" w:leader="underscore" w:pos="9356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Collectivité ou établissement</w:t>
      </w:r>
    </w:p>
    <w:p w:rsidR="00000000" w:rsidRDefault="001F1F21">
      <w:pPr>
        <w:tabs>
          <w:tab w:val="left" w:leader="underscore" w:pos="9356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Dénomination :</w:t>
      </w:r>
      <w:r>
        <w:rPr>
          <w:rFonts w:ascii="Arial" w:hAnsi="Arial" w:cs="Arial"/>
          <w:sz w:val="22"/>
        </w:rPr>
        <w:tab/>
      </w:r>
    </w:p>
    <w:p w:rsidR="00000000" w:rsidRDefault="001F1F21">
      <w:pPr>
        <w:tabs>
          <w:tab w:val="left" w:leader="underscore" w:pos="9356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N° de SIRET :</w:t>
      </w:r>
      <w:r>
        <w:rPr>
          <w:rFonts w:ascii="Arial" w:hAnsi="Arial" w:cs="Arial"/>
          <w:sz w:val="22"/>
        </w:rPr>
        <w:tab/>
      </w:r>
    </w:p>
    <w:p w:rsidR="00000000" w:rsidRDefault="001F1F21">
      <w:pPr>
        <w:tabs>
          <w:tab w:val="left" w:pos="1276"/>
          <w:tab w:val="left" w:leader="underscore" w:pos="9356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Adresse 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000000" w:rsidRDefault="001F1F21">
      <w:pPr>
        <w:tabs>
          <w:tab w:val="left" w:pos="1276"/>
          <w:tab w:val="left" w:leader="underscore" w:pos="9356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000000" w:rsidRDefault="001F1F21">
      <w:pPr>
        <w:tabs>
          <w:tab w:val="left" w:leader="underscore" w:pos="9356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Adresse de messagerie :</w:t>
      </w:r>
      <w:r>
        <w:rPr>
          <w:rFonts w:ascii="Arial" w:hAnsi="Arial" w:cs="Arial"/>
          <w:sz w:val="22"/>
        </w:rPr>
        <w:tab/>
      </w:r>
    </w:p>
    <w:p w:rsidR="00000000" w:rsidRDefault="001F1F21">
      <w:pPr>
        <w:tabs>
          <w:tab w:val="left" w:leader="underscore" w:pos="9356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N° de téléphone : </w:t>
      </w:r>
      <w:r>
        <w:rPr>
          <w:rFonts w:ascii="Arial" w:hAnsi="Arial" w:cs="Arial"/>
          <w:sz w:val="22"/>
        </w:rPr>
        <w:tab/>
      </w:r>
    </w:p>
    <w:p w:rsidR="00000000" w:rsidRDefault="001F1F21">
      <w:pPr>
        <w:tabs>
          <w:tab w:val="left" w:leader="underscore" w:pos="9356"/>
        </w:tabs>
        <w:spacing w:before="24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Utili</w:t>
      </w:r>
      <w:r>
        <w:rPr>
          <w:rFonts w:ascii="Arial" w:hAnsi="Arial" w:cs="Arial"/>
          <w:b/>
          <w:bCs/>
          <w:sz w:val="22"/>
        </w:rPr>
        <w:t>sateurs autorisés à saisir</w:t>
      </w:r>
    </w:p>
    <w:p w:rsidR="00000000" w:rsidRDefault="001F1F21">
      <w:pPr>
        <w:tabs>
          <w:tab w:val="left" w:leader="underscore" w:pos="5103"/>
          <w:tab w:val="left" w:leader="underscore" w:pos="9356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1) Nom :</w:t>
      </w:r>
      <w:r>
        <w:rPr>
          <w:rFonts w:ascii="Arial" w:hAnsi="Arial" w:cs="Arial"/>
          <w:sz w:val="22"/>
        </w:rPr>
        <w:tab/>
        <w:t>Prénom :</w:t>
      </w:r>
      <w:r>
        <w:rPr>
          <w:rFonts w:ascii="Arial" w:hAnsi="Arial" w:cs="Arial"/>
          <w:sz w:val="22"/>
        </w:rPr>
        <w:tab/>
      </w:r>
    </w:p>
    <w:p w:rsidR="00000000" w:rsidRDefault="001F1F21">
      <w:pPr>
        <w:tabs>
          <w:tab w:val="left" w:leader="underscore" w:pos="9356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Fonction ou grade :</w:t>
      </w:r>
      <w:r>
        <w:rPr>
          <w:rFonts w:ascii="Arial" w:hAnsi="Arial" w:cs="Arial"/>
          <w:sz w:val="22"/>
        </w:rPr>
        <w:tab/>
      </w:r>
    </w:p>
    <w:p w:rsidR="00000000" w:rsidRDefault="001F1F21">
      <w:pPr>
        <w:tabs>
          <w:tab w:val="left" w:leader="underscore" w:pos="9356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Adresse de messagerie :</w:t>
      </w:r>
      <w:r>
        <w:rPr>
          <w:rFonts w:ascii="Arial" w:hAnsi="Arial" w:cs="Arial"/>
          <w:sz w:val="22"/>
        </w:rPr>
        <w:tab/>
      </w:r>
    </w:p>
    <w:p w:rsidR="00000000" w:rsidRDefault="001F1F21">
      <w:pPr>
        <w:tabs>
          <w:tab w:val="left" w:leader="underscore" w:pos="5103"/>
          <w:tab w:val="left" w:leader="underscore" w:pos="9356"/>
        </w:tabs>
        <w:spacing w:before="4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2) Nom :</w:t>
      </w:r>
      <w:r>
        <w:rPr>
          <w:rFonts w:ascii="Arial" w:hAnsi="Arial" w:cs="Arial"/>
          <w:sz w:val="22"/>
        </w:rPr>
        <w:tab/>
        <w:t>Prénom :</w:t>
      </w:r>
      <w:r>
        <w:rPr>
          <w:rFonts w:ascii="Arial" w:hAnsi="Arial" w:cs="Arial"/>
          <w:sz w:val="22"/>
        </w:rPr>
        <w:tab/>
      </w:r>
    </w:p>
    <w:p w:rsidR="00000000" w:rsidRDefault="001F1F21">
      <w:pPr>
        <w:tabs>
          <w:tab w:val="left" w:leader="underscore" w:pos="9356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Fonction ou grade :</w:t>
      </w:r>
      <w:r>
        <w:rPr>
          <w:rFonts w:ascii="Arial" w:hAnsi="Arial" w:cs="Arial"/>
          <w:sz w:val="22"/>
        </w:rPr>
        <w:tab/>
      </w:r>
    </w:p>
    <w:p w:rsidR="00000000" w:rsidRDefault="001F1F21">
      <w:pPr>
        <w:tabs>
          <w:tab w:val="left" w:leader="underscore" w:pos="9356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Adresse de messagerie :</w:t>
      </w:r>
      <w:r>
        <w:rPr>
          <w:rFonts w:ascii="Arial" w:hAnsi="Arial" w:cs="Arial"/>
          <w:sz w:val="22"/>
        </w:rPr>
        <w:tab/>
      </w:r>
    </w:p>
    <w:p w:rsidR="00000000" w:rsidRDefault="001F1F21">
      <w:pPr>
        <w:tabs>
          <w:tab w:val="left" w:leader="underscore" w:pos="5103"/>
          <w:tab w:val="left" w:leader="underscore" w:pos="9356"/>
        </w:tabs>
        <w:spacing w:before="4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3) Nom :</w:t>
      </w:r>
      <w:r>
        <w:rPr>
          <w:rFonts w:ascii="Arial" w:hAnsi="Arial" w:cs="Arial"/>
          <w:sz w:val="22"/>
        </w:rPr>
        <w:tab/>
        <w:t>Prénom :</w:t>
      </w:r>
      <w:r>
        <w:rPr>
          <w:rFonts w:ascii="Arial" w:hAnsi="Arial" w:cs="Arial"/>
          <w:sz w:val="22"/>
        </w:rPr>
        <w:tab/>
      </w:r>
    </w:p>
    <w:p w:rsidR="00000000" w:rsidRDefault="001F1F21">
      <w:pPr>
        <w:tabs>
          <w:tab w:val="left" w:leader="underscore" w:pos="9356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Fonction ou grade :</w:t>
      </w:r>
      <w:r>
        <w:rPr>
          <w:rFonts w:ascii="Arial" w:hAnsi="Arial" w:cs="Arial"/>
          <w:sz w:val="22"/>
        </w:rPr>
        <w:tab/>
      </w:r>
    </w:p>
    <w:p w:rsidR="00000000" w:rsidRDefault="001F1F21">
      <w:pPr>
        <w:tabs>
          <w:tab w:val="left" w:leader="underscore" w:pos="9356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Adresse de messagerie :</w:t>
      </w:r>
      <w:r>
        <w:rPr>
          <w:rFonts w:ascii="Arial" w:hAnsi="Arial" w:cs="Arial"/>
          <w:sz w:val="22"/>
        </w:rPr>
        <w:tab/>
      </w:r>
    </w:p>
    <w:p w:rsidR="00000000" w:rsidRDefault="001F1F21">
      <w:pPr>
        <w:spacing w:before="360" w:after="240"/>
        <w:ind w:left="5245" w:hanging="524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Fait à …………….…, le …….……..</w:t>
      </w:r>
    </w:p>
    <w:p w:rsidR="00000000" w:rsidRDefault="001F1F21">
      <w:pPr>
        <w:spacing w:before="360" w:after="240"/>
        <w:ind w:left="5245" w:hanging="524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Pour la</w:t>
      </w:r>
      <w:r>
        <w:rPr>
          <w:rFonts w:ascii="Arial" w:hAnsi="Arial" w:cs="Arial"/>
          <w:sz w:val="22"/>
        </w:rPr>
        <w:t xml:space="preserve"> Mairie ou l’établissement public………</w:t>
      </w:r>
    </w:p>
    <w:p w:rsidR="00000000" w:rsidRDefault="001F1F21">
      <w:pPr>
        <w:spacing w:before="360" w:after="240"/>
        <w:ind w:left="5245" w:hanging="524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</w:p>
    <w:p w:rsidR="00000000" w:rsidRDefault="001F1F21">
      <w:pPr>
        <w:tabs>
          <w:tab w:val="left" w:pos="5387"/>
        </w:tabs>
        <w:rPr>
          <w:rFonts w:ascii="Arial" w:eastAsia="Calibri" w:hAnsi="Arial" w:cs="Arial"/>
          <w:sz w:val="22"/>
        </w:rPr>
      </w:pPr>
      <w:r>
        <w:rPr>
          <w:rFonts w:ascii="Arial" w:hAnsi="Arial" w:cs="Arial"/>
          <w:sz w:val="22"/>
        </w:rPr>
        <w:t>Le Maire / Président(e),</w:t>
      </w:r>
      <w:r>
        <w:rPr>
          <w:rFonts w:ascii="Arial" w:hAnsi="Arial" w:cs="Arial"/>
          <w:sz w:val="22"/>
        </w:rPr>
        <w:tab/>
      </w:r>
    </w:p>
    <w:p w:rsidR="00000000" w:rsidRDefault="001F1F21">
      <w:pPr>
        <w:pStyle w:val="Corpsdetexteitalique"/>
        <w:tabs>
          <w:tab w:val="left" w:pos="5387"/>
        </w:tabs>
        <w:rPr>
          <w:rFonts w:eastAsia="Calibri" w:cs="Arial"/>
          <w:szCs w:val="24"/>
        </w:rPr>
      </w:pPr>
      <w:r>
        <w:rPr>
          <w:rFonts w:cs="Arial"/>
          <w:szCs w:val="24"/>
        </w:rPr>
        <w:tab/>
      </w:r>
    </w:p>
    <w:p w:rsidR="00000000" w:rsidRDefault="001F1F21">
      <w:pPr>
        <w:jc w:val="center"/>
        <w:rPr>
          <w:rFonts w:ascii="Arial" w:eastAsia="Calibri" w:hAnsi="Arial" w:cs="Arial"/>
          <w:sz w:val="22"/>
        </w:rPr>
      </w:pPr>
      <w:r>
        <w:rPr>
          <w:rFonts w:ascii="Arial" w:hAnsi="Arial" w:cs="Arial"/>
          <w:sz w:val="22"/>
        </w:rPr>
        <w:t> </w:t>
      </w:r>
    </w:p>
    <w:p w:rsidR="00000000" w:rsidRDefault="001F1F21">
      <w:pPr>
        <w:tabs>
          <w:tab w:val="left" w:pos="5387"/>
        </w:tabs>
        <w:rPr>
          <w:rFonts w:ascii="Arial" w:hAnsi="Arial" w:cs="Arial"/>
          <w:sz w:val="22"/>
        </w:rPr>
      </w:pPr>
    </w:p>
    <w:p w:rsidR="00000000" w:rsidRDefault="001F1F21">
      <w:pPr>
        <w:tabs>
          <w:tab w:val="left" w:pos="5387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Nom Prénom </w:t>
      </w:r>
      <w:r>
        <w:rPr>
          <w:rFonts w:ascii="Arial" w:hAnsi="Arial" w:cs="Arial"/>
          <w:sz w:val="22"/>
        </w:rPr>
        <w:tab/>
      </w:r>
    </w:p>
    <w:p w:rsidR="00000000" w:rsidRDefault="001F1F21">
      <w:pPr>
        <w:spacing w:before="120"/>
        <w:ind w:left="709"/>
        <w:outlineLvl w:val="0"/>
        <w:rPr>
          <w:rFonts w:ascii="Arial" w:hAnsi="Arial" w:cs="Arial"/>
          <w:sz w:val="22"/>
        </w:rPr>
      </w:pPr>
    </w:p>
    <w:p w:rsidR="001F1F21" w:rsidRDefault="001F1F21">
      <w:pPr>
        <w:rPr>
          <w:rFonts w:ascii="Arial" w:hAnsi="Arial" w:cs="Arial"/>
          <w:sz w:val="22"/>
        </w:rPr>
      </w:pPr>
    </w:p>
    <w:sectPr w:rsidR="001F1F2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F21" w:rsidRDefault="001F1F21">
      <w:r>
        <w:separator/>
      </w:r>
    </w:p>
  </w:endnote>
  <w:endnote w:type="continuationSeparator" w:id="0">
    <w:p w:rsidR="001F1F21" w:rsidRDefault="001F1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07647">
    <w:pPr>
      <w:pStyle w:val="Pieddepage"/>
      <w:ind w:left="-540"/>
    </w:pPr>
    <w:r>
      <w:rPr>
        <w:noProof/>
      </w:rPr>
      <w:drawing>
        <wp:inline distT="0" distB="0" distL="0" distR="0">
          <wp:extent cx="5762625" cy="219075"/>
          <wp:effectExtent l="0" t="0" r="9525" b="9525"/>
          <wp:docPr id="1" name="Image 1" descr="..\Logos\NB\cdg69-logo-PiedDePage-Adresse-NB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\Logos\NB\cdg69-logo-PiedDePage-Adresse-NB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F21" w:rsidRDefault="001F1F21">
      <w:r>
        <w:separator/>
      </w:r>
    </w:p>
  </w:footnote>
  <w:footnote w:type="continuationSeparator" w:id="0">
    <w:p w:rsidR="001F1F21" w:rsidRDefault="001F1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07647">
    <w:pPr>
      <w:pStyle w:val="En-tte"/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-6985</wp:posOffset>
          </wp:positionV>
          <wp:extent cx="2171700" cy="1019175"/>
          <wp:effectExtent l="0" t="0" r="0" b="9525"/>
          <wp:wrapNone/>
          <wp:docPr id="2" name="Image 1" descr="H:\Modeles\Logos\NB\cdg69-logo-N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Modeles\Logos\NB\cdg69-logo-N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0000" w:rsidRDefault="001F1F2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647"/>
    <w:rsid w:val="001F1F21"/>
    <w:rsid w:val="0060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0393A6-E632-4891-A172-E1B984E6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detexteitalique">
    <w:name w:val="Corps de texte italique"/>
    <w:basedOn w:val="Normal"/>
    <w:next w:val="Corpsdetexte"/>
    <w:pPr>
      <w:spacing w:after="120" w:line="320" w:lineRule="exact"/>
      <w:jc w:val="both"/>
    </w:pPr>
    <w:rPr>
      <w:rFonts w:ascii="Arial" w:hAnsi="Arial"/>
      <w:sz w:val="22"/>
      <w:szCs w:val="20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808C9BB.dotm</Template>
  <TotalTime>0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récapitulative des autorisations d'accès au module internet de gestion des missions d’intérim et de portage salarial </vt:lpstr>
    </vt:vector>
  </TitlesOfParts>
  <Company>CDG69</Company>
  <LinksUpToDate>false</LinksUpToDate>
  <CharactersWithSpaces>597</CharactersWithSpaces>
  <SharedDoc>false</SharedDoc>
  <HLinks>
    <vt:vector size="12" baseType="variant">
      <vt:variant>
        <vt:i4>8323095</vt:i4>
      </vt:variant>
      <vt:variant>
        <vt:i4>1626</vt:i4>
      </vt:variant>
      <vt:variant>
        <vt:i4>1025</vt:i4>
      </vt:variant>
      <vt:variant>
        <vt:i4>1</vt:i4>
      </vt:variant>
      <vt:variant>
        <vt:lpwstr>..\Logos\NB\cdg69-logo-PiedDePage-Adresse-NB.tif</vt:lpwstr>
      </vt:variant>
      <vt:variant>
        <vt:lpwstr/>
      </vt:variant>
      <vt:variant>
        <vt:i4>2687018</vt:i4>
      </vt:variant>
      <vt:variant>
        <vt:i4>-1</vt:i4>
      </vt:variant>
      <vt:variant>
        <vt:i4>2049</vt:i4>
      </vt:variant>
      <vt:variant>
        <vt:i4>1</vt:i4>
      </vt:variant>
      <vt:variant>
        <vt:lpwstr>H:\Modeles\Logos\NB\cdg69-logo-NB.jpg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récapitulative des autorisations d'accès au module internet de gestion des missions d’intérim et de portage salarial</dc:title>
  <dc:subject/>
  <dc:creator>guillaume gonon</dc:creator>
  <cp:keywords/>
  <dc:description/>
  <cp:lastModifiedBy>AURIONNAUX Isabelle</cp:lastModifiedBy>
  <cp:revision>2</cp:revision>
  <dcterms:created xsi:type="dcterms:W3CDTF">2014-05-09T14:12:00Z</dcterms:created>
  <dcterms:modified xsi:type="dcterms:W3CDTF">2014-05-09T14:12:00Z</dcterms:modified>
</cp:coreProperties>
</file>